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3A" w:rsidRDefault="00283A3A" w:rsidP="00283A3A">
      <w:pPr>
        <w:rPr>
          <w:rFonts w:ascii="Times New Roman" w:hAnsi="Times New Roman" w:cs="Times New Roman"/>
          <w:b/>
          <w:sz w:val="24"/>
          <w:szCs w:val="24"/>
        </w:rPr>
      </w:pPr>
      <w:r w:rsidRPr="00283A3A">
        <w:rPr>
          <w:rFonts w:ascii="Times New Roman" w:hAnsi="Times New Roman" w:cs="Times New Roman"/>
          <w:b/>
          <w:sz w:val="24"/>
          <w:szCs w:val="24"/>
        </w:rPr>
        <w:t>Preguntas frecuentes de Biomagnetismo</w:t>
      </w:r>
    </w:p>
    <w:p w:rsidR="00283A3A" w:rsidRPr="00283A3A" w:rsidRDefault="00283A3A" w:rsidP="00283A3A">
      <w:pPr>
        <w:rPr>
          <w:rFonts w:ascii="Times New Roman" w:hAnsi="Times New Roman" w:cs="Times New Roman"/>
          <w:b/>
          <w:sz w:val="24"/>
          <w:szCs w:val="24"/>
        </w:rPr>
      </w:pP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¿Qué es el Par Biomagnetico?</w:t>
      </w:r>
    </w:p>
    <w:p w:rsidR="00283A3A" w:rsidRPr="00283A3A" w:rsidRDefault="00283A3A" w:rsidP="00283A3A">
      <w:pPr>
        <w:rPr>
          <w:rFonts w:ascii="Times New Roman" w:hAnsi="Times New Roman" w:cs="Times New Roman"/>
        </w:rPr>
      </w:pPr>
      <w:r w:rsidRPr="00283A3A">
        <w:rPr>
          <w:rFonts w:ascii="Times New Roman" w:hAnsi="Times New Roman" w:cs="Times New Roman"/>
        </w:rPr>
        <w:t>El Par Biomagnético (PB) es una técnica terapeútica desarrollada por el científico Mexicano el Dr. Isaac Goiz Durán hace más de 26 años. Está enfocada en eliminar las causas que originan, exacerban o impiden la rehabilitación de una enfermedad, esto mediante la aplicación de imanes artificiales permanentes en diferentes zonas del cuerpo que se encuentran en “Resonancia Biomagnética”, en base a una metodología descrita por su descubridor. De esta forma, posibilitando el tratamiento de distintas enfermedades infecto-contagiosas, crónico degenerativas, metabólicas, disfuncionales, autoinmunes, psicoemocionales, tumorales e intoxicaciones; disminuyendo la sintomatología clínica, rehabilitando las distintas funciones en el organismo y restableciendo la salud de las personas; obteniendo la mejoría clínica del paciente en un gran número de casos, evitando efectos adversos de los tratamientos convencionales, intoxicación farmacológica por sobredosis o anafilaxia, resistencia antimicrobiana, y disminuyendo los riesgos de infección, hemorragia o complicación quirúrgica, así como tiempos de hospitalización, convalecencia y rehabilitación. El Par Biomagnético es una técnica sencilla, que cualquier persona puede aprender y es recomendable que lo haga siempre que obtenga los conocimientos y la información de primera mano para beneficio de la salud de la población.</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¿En qué consiste la técnica del Par Biomagnético?</w:t>
      </w:r>
    </w:p>
    <w:p w:rsidR="00283A3A" w:rsidRPr="00283A3A" w:rsidRDefault="00283A3A" w:rsidP="00283A3A">
      <w:pPr>
        <w:rPr>
          <w:rFonts w:ascii="Times New Roman" w:hAnsi="Times New Roman" w:cs="Times New Roman"/>
        </w:rPr>
      </w:pPr>
      <w:r w:rsidRPr="00283A3A">
        <w:rPr>
          <w:rFonts w:ascii="Times New Roman" w:hAnsi="Times New Roman" w:cs="Times New Roman"/>
        </w:rPr>
        <w:t>Consiste en el posicionamiento de imanes de mediana intensidad en diferentes zonas del cuerpo para tratar enfermedades; esto mediante un test kinesiológico que consiste en provocar intencionadamente un acortamiento funcional del miembro pélvico derecho tras haber posicionado el imán en una zona específica del organismo que se encuentra en desbalance. Dicho acortamiento se corrige posicionando otro imán de polaridad contraria en otra zona específica dentro del sistema de referencia an</w:t>
      </w:r>
      <w:r>
        <w:rPr>
          <w:rFonts w:ascii="Times New Roman" w:hAnsi="Times New Roman" w:cs="Times New Roman"/>
        </w:rPr>
        <w:t>a</w:t>
      </w:r>
      <w:r w:rsidRPr="00283A3A">
        <w:rPr>
          <w:rFonts w:ascii="Times New Roman" w:hAnsi="Times New Roman" w:cs="Times New Roman"/>
        </w:rPr>
        <w:t>tóm</w:t>
      </w:r>
      <w:r>
        <w:rPr>
          <w:rFonts w:ascii="Times New Roman" w:hAnsi="Times New Roman" w:cs="Times New Roman"/>
        </w:rPr>
        <w:t>ic</w:t>
      </w:r>
      <w:r w:rsidRPr="00283A3A">
        <w:rPr>
          <w:rFonts w:ascii="Times New Roman" w:hAnsi="Times New Roman" w:cs="Times New Roman"/>
        </w:rPr>
        <w:t>o – topográfico de la persona, de acuerdo a una metodología descrita por su descubridor el Dr. Isaac Goiz Durán. Una vez posicionados los pares de imanes en el organismo, se sujetan alrededor de 10 – 20 min para equilibrar estos dos puntos que se encuentran desequilibrados y en bior</w:t>
      </w:r>
      <w:r>
        <w:rPr>
          <w:rFonts w:ascii="Times New Roman" w:hAnsi="Times New Roman" w:cs="Times New Roman"/>
        </w:rPr>
        <w:t>r</w:t>
      </w:r>
      <w:r w:rsidRPr="00283A3A">
        <w:rPr>
          <w:rFonts w:ascii="Times New Roman" w:hAnsi="Times New Roman" w:cs="Times New Roman"/>
        </w:rPr>
        <w:t>esonancia, es decir, para corregir un “Par Biomagnético”. Una vez corregido el Par Biomagnético podemos esperar, como consecuencia, una mejoría clínica en la persona.</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 xml:space="preserve">   ¿Cómo funciona la técnica del Par Biomagnético?</w:t>
      </w:r>
    </w:p>
    <w:p w:rsidR="00283A3A" w:rsidRPr="00283A3A" w:rsidRDefault="00283A3A" w:rsidP="00283A3A">
      <w:pPr>
        <w:rPr>
          <w:rFonts w:ascii="Times New Roman" w:hAnsi="Times New Roman" w:cs="Times New Roman"/>
        </w:rPr>
      </w:pPr>
      <w:r w:rsidRPr="00283A3A">
        <w:rPr>
          <w:rFonts w:ascii="Times New Roman" w:hAnsi="Times New Roman" w:cs="Times New Roman"/>
        </w:rPr>
        <w:t>Actualmente se desconoce de manera precisa el mecanismo de acción de los imanes, pero se sabe que proporcionan diferentes beneficios; normalizan la bioelectricidad del cuerpo, equilibran el pH de las células y su entorno, facilitan el reconocimiento de los microorganismos patógenos por parte del sistema inmunológico, permiten la desintoxicación de los diferentes órganos, mejorando así las distintas funciones en todo el organismo.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¿Tiene efectos adversos el Par Biomagnético?</w:t>
      </w:r>
    </w:p>
    <w:p w:rsidR="00283A3A" w:rsidRPr="00283A3A" w:rsidRDefault="00283A3A" w:rsidP="00283A3A">
      <w:pPr>
        <w:rPr>
          <w:rFonts w:ascii="Times New Roman" w:hAnsi="Times New Roman" w:cs="Times New Roman"/>
        </w:rPr>
      </w:pPr>
      <w:r w:rsidRPr="00283A3A">
        <w:rPr>
          <w:rFonts w:ascii="Times New Roman" w:hAnsi="Times New Roman" w:cs="Times New Roman"/>
        </w:rPr>
        <w:t>Las personas después de un rastreo con PB pueden llegar a presentar pequeñas crisis curativas que son auto</w:t>
      </w:r>
      <w:r>
        <w:rPr>
          <w:rFonts w:ascii="Times New Roman" w:hAnsi="Times New Roman" w:cs="Times New Roman"/>
        </w:rPr>
        <w:t xml:space="preserve"> </w:t>
      </w:r>
      <w:r w:rsidRPr="00283A3A">
        <w:rPr>
          <w:rFonts w:ascii="Times New Roman" w:hAnsi="Times New Roman" w:cs="Times New Roman"/>
        </w:rPr>
        <w:t xml:space="preserve">limitadas y se presentan de 24 a 48 horas posterior a la aplicación de los imanes en 1 de cada 10 casos; son principalmente síntomas leves de desintoxicación, poliuria (aumento en la cantidad de la emisión de orina), febrícula (aumento de la temperatura corporal menor a 37.5), diaforesis (sudoración), astenia y adinamia (cansancio). En caso de presentar estos u otros síntomas es necesario ponerse en contacto con su terapeuta para realizar un segundo rastreo </w:t>
      </w:r>
      <w:r w:rsidRPr="00283A3A">
        <w:rPr>
          <w:rFonts w:ascii="Times New Roman" w:hAnsi="Times New Roman" w:cs="Times New Roman"/>
        </w:rPr>
        <w:lastRenderedPageBreak/>
        <w:t>antes de las 24 o 48 horas posterior al último rastreo para disminuir la sintomatología o hacer una referencia médica si así lo amerita.</w:t>
      </w:r>
    </w:p>
    <w:p w:rsidR="00283A3A" w:rsidRPr="00283A3A" w:rsidRDefault="00283A3A" w:rsidP="00283A3A">
      <w:pPr>
        <w:rPr>
          <w:rFonts w:ascii="Times New Roman" w:hAnsi="Times New Roman" w:cs="Times New Roman"/>
        </w:rPr>
      </w:pPr>
      <w:r w:rsidRPr="00283A3A">
        <w:rPr>
          <w:rFonts w:ascii="Times New Roman" w:hAnsi="Times New Roman" w:cs="Times New Roman"/>
        </w:rPr>
        <w:t>La técnica del PB no tiene efectos adversos, es integrativo, es decir, que no interfiere con ningún tratamiento en ese momento, previo o a futuro, se puede acoplar muy bien a la medicina convencional o alopática, a la homeopatía, fisioterapia, medicina oriental, acupuntura, etc. Sus únicas contraindicaciones son la quimioterapia, la radioterapia, el uso de marcapasos o aparatos intra</w:t>
      </w:r>
      <w:r>
        <w:rPr>
          <w:rFonts w:ascii="Times New Roman" w:hAnsi="Times New Roman" w:cs="Times New Roman"/>
        </w:rPr>
        <w:t>-</w:t>
      </w:r>
      <w:r w:rsidRPr="00283A3A">
        <w:rPr>
          <w:rFonts w:ascii="Times New Roman" w:hAnsi="Times New Roman" w:cs="Times New Roman"/>
        </w:rPr>
        <w:t>corpóreos que utilicen baterías y durante el embarazo; esto con fines legales para proteger la actividad del terapeuta, aunque no se ha visto o documentado algún daño en este tipo de personas.</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¿Cómo son los imanes con los que se trabaja?</w:t>
      </w:r>
    </w:p>
    <w:p w:rsidR="00283A3A" w:rsidRPr="00283A3A" w:rsidRDefault="00283A3A" w:rsidP="00283A3A">
      <w:pPr>
        <w:rPr>
          <w:rFonts w:ascii="Times New Roman" w:hAnsi="Times New Roman" w:cs="Times New Roman"/>
        </w:rPr>
      </w:pPr>
      <w:r w:rsidRPr="00283A3A">
        <w:rPr>
          <w:rFonts w:ascii="Times New Roman" w:hAnsi="Times New Roman" w:cs="Times New Roman"/>
        </w:rPr>
        <w:t>Son imanes artificiales permanentes de neodimio o ferrita que se utilizan en todo tipo de máquinas, motores, industrias, etc. Sus dimensiones son 5 x 2.5 x 1 cm aproximadamente y están forrados de piel o vinil para identificar sus polos. Tienen un peso aproximado entre 100 – 500 g, más de 1000 Gauss de campo magnético y de 4 a 5 kg de fuerza de separación entre ellos sin forrar. Son imanes que comúnmente encontramos en automóviles, motores de refrigeradores, aparatos electrodomésticos y demás utensilios que usamos en la vida diaria. No representan ningún daño para la salud si se mantienen en contacto directo con la persona por tiempos prolongados, pero para fines terapéuticos es necesario su aplicación en puntos específicos del cuerpo durante al menos 10 minutos, hasta realizar un segundo rastreo.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¿Qué es el Biomagnetísmo?</w:t>
      </w:r>
    </w:p>
    <w:p w:rsidR="00283A3A" w:rsidRPr="00283A3A" w:rsidRDefault="00283A3A" w:rsidP="00283A3A">
      <w:pPr>
        <w:rPr>
          <w:rFonts w:ascii="Times New Roman" w:hAnsi="Times New Roman" w:cs="Times New Roman"/>
        </w:rPr>
      </w:pPr>
      <w:r w:rsidRPr="00283A3A">
        <w:rPr>
          <w:rFonts w:ascii="Times New Roman" w:hAnsi="Times New Roman" w:cs="Times New Roman"/>
        </w:rPr>
        <w:t>El Biomagnetismo es la ciencia que estudia los campos magnéticos que se generan en los seres vivos, la cual nos</w:t>
      </w:r>
      <w:r>
        <w:rPr>
          <w:rFonts w:ascii="Times New Roman" w:hAnsi="Times New Roman" w:cs="Times New Roman"/>
        </w:rPr>
        <w:t xml:space="preserve"> ayuda a comprender el fenómeno</w:t>
      </w:r>
      <w:r w:rsidRPr="00283A3A">
        <w:rPr>
          <w:rFonts w:ascii="Times New Roman" w:hAnsi="Times New Roman" w:cs="Times New Roman"/>
        </w:rPr>
        <w:t xml:space="preserve"> del PB. Así también, es el nombre con el que nos referimos a la técnica del Par Biomagnético donde se utiliza en todo momento el imán para realizar el rastreo y la corrección de los Pares Biomagnéticos.</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¿Qué es la Bioenergética?</w:t>
      </w:r>
    </w:p>
    <w:p w:rsidR="00283A3A" w:rsidRPr="00283A3A" w:rsidRDefault="00283A3A" w:rsidP="00283A3A">
      <w:pPr>
        <w:rPr>
          <w:rFonts w:ascii="Times New Roman" w:hAnsi="Times New Roman" w:cs="Times New Roman"/>
        </w:rPr>
      </w:pPr>
      <w:r w:rsidRPr="00283A3A">
        <w:rPr>
          <w:rFonts w:ascii="Times New Roman" w:hAnsi="Times New Roman" w:cs="Times New Roman"/>
        </w:rPr>
        <w:t>La Bioenergética es el estudio de las transformaciones de energía que tienen lugar en la célula, así como de la naturaleza y función de los procesos químicos en los que se basan esas transformaciones. También podemos decir que es el nombre con el que nos referimos a la técnica del Par Biomagnético donde se utiliza la mente para realizar el rastreo de los puntos específicos en el organismo que se encuentran alterados, al mencionar su nombre durante la fase de rastreo; posteriormente la certificación y corrección de los PB se hace con el imán.</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¿Qué es la Telebioenergética?</w:t>
      </w:r>
    </w:p>
    <w:p w:rsidR="00283A3A" w:rsidRPr="00283A3A" w:rsidRDefault="00283A3A" w:rsidP="00283A3A">
      <w:pPr>
        <w:rPr>
          <w:rFonts w:ascii="Times New Roman" w:hAnsi="Times New Roman" w:cs="Times New Roman"/>
        </w:rPr>
      </w:pPr>
      <w:r w:rsidRPr="00283A3A">
        <w:rPr>
          <w:rFonts w:ascii="Times New Roman" w:hAnsi="Times New Roman" w:cs="Times New Roman"/>
        </w:rPr>
        <w:t>La Telebioenergética es el nombre que recibe la Técnica del Par Biomagnético en la cual podemos hacer rastreos a distancia, de igual forma que con Bioenergética, el rastreo se hace con el esfuerzo mental y la corrección de los PB con imanes.</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¿Cuánto tiempo debo tener los imanes colocados sobre el cuerpo?</w:t>
      </w:r>
    </w:p>
    <w:p w:rsidR="00283A3A" w:rsidRPr="00283A3A" w:rsidRDefault="00283A3A" w:rsidP="00283A3A">
      <w:pPr>
        <w:rPr>
          <w:rFonts w:ascii="Times New Roman" w:hAnsi="Times New Roman" w:cs="Times New Roman"/>
        </w:rPr>
      </w:pPr>
      <w:r w:rsidRPr="00283A3A">
        <w:rPr>
          <w:rFonts w:ascii="Times New Roman" w:hAnsi="Times New Roman" w:cs="Times New Roman"/>
        </w:rPr>
        <w:t>Los imanes se colocan una vez en cada sesión alrededor de 10 a 20 minutos dependiendo del lugar geográfico en el que se encuentre la persona haciendo el rastreo. Si es cerca de la línea Ecuatorial tarda aproximadamente 8 minutos en hacer efecto la acción de los imanes y cerca de los polos geográficos de la tierra alrededor de 20 minutos.</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¿Qué requerimientos debe de tener la persona antes de realizar un rastreo PB?</w:t>
      </w:r>
    </w:p>
    <w:p w:rsidR="00283A3A" w:rsidRPr="00283A3A" w:rsidRDefault="00283A3A" w:rsidP="00283A3A">
      <w:pPr>
        <w:rPr>
          <w:rFonts w:ascii="Times New Roman" w:hAnsi="Times New Roman" w:cs="Times New Roman"/>
        </w:rPr>
      </w:pPr>
      <w:r w:rsidRPr="00283A3A">
        <w:rPr>
          <w:rFonts w:ascii="Times New Roman" w:hAnsi="Times New Roman" w:cs="Times New Roman"/>
        </w:rPr>
        <w:t xml:space="preserve">La persona a la que se le realizará el rastreo con la técnica del PB debe llevar ropa cómoda, tenis o zapato ajustado, evitar en la medida de lo posible llevar flats, crocs, sandalias o zapatos de </w:t>
      </w:r>
      <w:r w:rsidRPr="00283A3A">
        <w:rPr>
          <w:rFonts w:ascii="Times New Roman" w:hAnsi="Times New Roman" w:cs="Times New Roman"/>
        </w:rPr>
        <w:lastRenderedPageBreak/>
        <w:t>tacón que puedan salirse fácilmente. No llevar en la medida de lo posible aretes, pulseras, anillos, collares, piercings, ni materiales ferromagnéticos que puedan ser atraídos por el campo magnético del imán. Una vez que este por dar inicio el rastreo la persona debe retirar de su cuerpo todo tipo de aparatos electrónicos como celulares, reproductores de música, tarjetas de crédito, etc. Esto para no interferir con el rastreo y para evitar daños en estos aparatos. La persona debe estar bien hidratada y sin haber consumido cafeína o bebidas energizantes al menos dos horas previas al rastreo.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¿Debo despojarme la ropa para hacerme un rastreo de PB?</w:t>
      </w:r>
    </w:p>
    <w:p w:rsidR="00283A3A" w:rsidRPr="00283A3A" w:rsidRDefault="00283A3A" w:rsidP="00283A3A">
      <w:pPr>
        <w:rPr>
          <w:rFonts w:ascii="Times New Roman" w:hAnsi="Times New Roman" w:cs="Times New Roman"/>
        </w:rPr>
      </w:pPr>
      <w:r w:rsidRPr="00283A3A">
        <w:rPr>
          <w:rFonts w:ascii="Times New Roman" w:hAnsi="Times New Roman" w:cs="Times New Roman"/>
        </w:rPr>
        <w:t>No, sólo evitar la ropa muy pesada o gruesa para no interferir con la distancia a la que actúa el campo magnético del imán. De preferencia llevar ropa cómoda de algodón, pero en ningún momento es necesario que la persona quede en ropa interior.</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¿Me vuelvo a colocar los imanes el mismo día?</w:t>
      </w:r>
    </w:p>
    <w:p w:rsidR="00283A3A" w:rsidRPr="00283A3A" w:rsidRDefault="00283A3A" w:rsidP="00283A3A">
      <w:pPr>
        <w:rPr>
          <w:rFonts w:ascii="Times New Roman" w:hAnsi="Times New Roman" w:cs="Times New Roman"/>
        </w:rPr>
      </w:pPr>
      <w:r w:rsidRPr="00283A3A">
        <w:rPr>
          <w:rFonts w:ascii="Times New Roman" w:hAnsi="Times New Roman" w:cs="Times New Roman"/>
        </w:rPr>
        <w:t>No es necesario si se hizo un buen rastreo y el tiempo de posicionamiento de los imanes fue el adecuado. El imán actúa apenas un breve período de tiempo, pero el sistema nervioso e inmunológico de la persona sigue actuando posterior al rastreo para equilibrar y desintoxicar el organismo.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¿Cuántas veces tengo que venir a realizarme un rastreo de PB?</w:t>
      </w:r>
    </w:p>
    <w:p w:rsidR="00283A3A" w:rsidRPr="00283A3A" w:rsidRDefault="00283A3A" w:rsidP="00283A3A">
      <w:pPr>
        <w:rPr>
          <w:rFonts w:ascii="Times New Roman" w:hAnsi="Times New Roman" w:cs="Times New Roman"/>
        </w:rPr>
      </w:pPr>
      <w:r w:rsidRPr="00283A3A">
        <w:rPr>
          <w:rFonts w:ascii="Times New Roman" w:hAnsi="Times New Roman" w:cs="Times New Roman"/>
        </w:rPr>
        <w:t>Se recomienda que por lo menos se realicen dos rastreos con una diferencia de 8 días entre cada uno. Algunas personas con enfermedades crónico – degenerativas, autoinmunes, tumorales o con un estado avanzado de deterioro y convalecencia pueden llegar a requerir más sesiones, alrededor de 5 o 6 antes de ver mejoría. Y si la persona no puede acudir en 8 días, se recomienda que regrese lo antes posible, incluso durante el mismo día una vez que hayan pasado de 8 – 12 horas.</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¿Qué recomendaciones debo tener al final el rastreo de PB?</w:t>
      </w:r>
    </w:p>
    <w:p w:rsidR="00283A3A" w:rsidRPr="00283A3A" w:rsidRDefault="00283A3A" w:rsidP="00283A3A">
      <w:pPr>
        <w:rPr>
          <w:rFonts w:ascii="Times New Roman" w:hAnsi="Times New Roman" w:cs="Times New Roman"/>
        </w:rPr>
      </w:pPr>
      <w:r w:rsidRPr="00283A3A">
        <w:rPr>
          <w:rFonts w:ascii="Times New Roman" w:hAnsi="Times New Roman" w:cs="Times New Roman"/>
        </w:rPr>
        <w:t>Se recomienda también que la persona complemente el rastreo consultando a su médico, psicólogo, dentista, oftalmólogo y nutriólogo por lo menos cada 6 meses, hacer ejercicio, de preferencia caminar 15 – 30 min al día, alimentarse sanamente, evitar el consumo de tabaco, alcohol y sustancias toxicológicas, controlar el estrés físico, mental y emocional para fortalecer el sistema inmunológico y aumentar así las posibilidades de mejoría clínica posterior al rastreo.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¿Al finalizar el rastreo de PB ya estoy curado/a ?</w:t>
      </w:r>
    </w:p>
    <w:p w:rsidR="00283A3A" w:rsidRPr="00283A3A" w:rsidRDefault="00283A3A" w:rsidP="00283A3A">
      <w:pPr>
        <w:rPr>
          <w:rFonts w:ascii="Times New Roman" w:hAnsi="Times New Roman" w:cs="Times New Roman"/>
        </w:rPr>
      </w:pPr>
      <w:r w:rsidRPr="00283A3A">
        <w:rPr>
          <w:rFonts w:ascii="Times New Roman" w:hAnsi="Times New Roman" w:cs="Times New Roman"/>
        </w:rPr>
        <w:t>Las enfermedades no se curan, son los enfermos los que mejoran sintomáticamente posterior al rastreo si las condiciones son propicias para que así sea; ejercicio, alimentación, poco estrés, estado no muy avanzado de la enfermedad, ausencia de iatrogenia previa, etc. La curación de un enfermo no sólo conlleva la aplicación de los imanes, sino es también un proceso continuo de buenos cuidados, salud y bienestar físico, mental y emocional.</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 xml:space="preserve"> ¿Se pueden dar diagnósticos con la técnica del PB?</w:t>
      </w:r>
    </w:p>
    <w:p w:rsidR="00283A3A" w:rsidRPr="00283A3A" w:rsidRDefault="00283A3A" w:rsidP="00283A3A">
      <w:pPr>
        <w:rPr>
          <w:rFonts w:ascii="Times New Roman" w:hAnsi="Times New Roman" w:cs="Times New Roman"/>
        </w:rPr>
      </w:pPr>
      <w:r w:rsidRPr="00283A3A">
        <w:rPr>
          <w:rFonts w:ascii="Times New Roman" w:hAnsi="Times New Roman" w:cs="Times New Roman"/>
        </w:rPr>
        <w:t>Es importante hacer énfasis en el hecho de que la técnica del PB no es un método de diagnóstico avalado científicamente, por lo que legal, ética y profesionalmente no es posible emitir ningún tipo de diagnóstico. Así como tampoco dar falsas promesas de resultados de no se pueden asegurar en un futuro.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¿Puedo realizarme estudios para comprobar que estoy mejor de salud y en qué tiempo los realizo posterior al rastreo de PB?</w:t>
      </w:r>
    </w:p>
    <w:p w:rsidR="00283A3A" w:rsidRPr="00283A3A" w:rsidRDefault="00283A3A" w:rsidP="00283A3A">
      <w:pPr>
        <w:rPr>
          <w:rFonts w:ascii="Times New Roman" w:hAnsi="Times New Roman" w:cs="Times New Roman"/>
        </w:rPr>
      </w:pPr>
      <w:r w:rsidRPr="00283A3A">
        <w:rPr>
          <w:rFonts w:ascii="Times New Roman" w:hAnsi="Times New Roman" w:cs="Times New Roman"/>
        </w:rPr>
        <w:lastRenderedPageBreak/>
        <w:t xml:space="preserve">Si desea </w:t>
      </w:r>
      <w:r w:rsidR="00C505F0" w:rsidRPr="00283A3A">
        <w:rPr>
          <w:rFonts w:ascii="Times New Roman" w:hAnsi="Times New Roman" w:cs="Times New Roman"/>
        </w:rPr>
        <w:t>sí</w:t>
      </w:r>
      <w:r w:rsidRPr="00283A3A">
        <w:rPr>
          <w:rFonts w:ascii="Times New Roman" w:hAnsi="Times New Roman" w:cs="Times New Roman"/>
        </w:rPr>
        <w:t>, es recomendable sugerir un tiempo pertinente de espera para permitir que el organismo lleve a cabo su recuperación, por lo menos de uno a tres meses, dependiendo de la enfermedad de la persona, y siempre que sea bajo la supervisión de un médico certificado.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¿Puedo disminuir la dosis o retirar mi tratamiento médico posterior al rastreo de PB?</w:t>
      </w:r>
    </w:p>
    <w:p w:rsidR="00283A3A" w:rsidRPr="00283A3A" w:rsidRDefault="00283A3A" w:rsidP="00283A3A">
      <w:pPr>
        <w:rPr>
          <w:rFonts w:ascii="Times New Roman" w:hAnsi="Times New Roman" w:cs="Times New Roman"/>
        </w:rPr>
      </w:pPr>
      <w:r w:rsidRPr="00283A3A">
        <w:rPr>
          <w:rFonts w:ascii="Times New Roman" w:hAnsi="Times New Roman" w:cs="Times New Roman"/>
        </w:rPr>
        <w:t>Si no se es médico no es posible legal, ética y profesionalmente alterar los tratamientos médicos establecidos.</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¿Requiero alguna dieta en especial posterior al rastreo de PB?</w:t>
      </w:r>
    </w:p>
    <w:p w:rsidR="00283A3A" w:rsidRPr="00283A3A" w:rsidRDefault="00283A3A" w:rsidP="00283A3A">
      <w:pPr>
        <w:rPr>
          <w:rFonts w:ascii="Times New Roman" w:hAnsi="Times New Roman" w:cs="Times New Roman"/>
        </w:rPr>
      </w:pPr>
      <w:r w:rsidRPr="00283A3A">
        <w:rPr>
          <w:rFonts w:ascii="Times New Roman" w:hAnsi="Times New Roman" w:cs="Times New Roman"/>
        </w:rPr>
        <w:t xml:space="preserve">Se sugiere evitar cantidades elevadas en grasas y carbohidratos, alimentos con conservadores, enlatados, lácteos y alergénicos (huevo, camarón, chocolate, fresas, </w:t>
      </w:r>
      <w:r w:rsidR="00C505F0" w:rsidRPr="00283A3A">
        <w:rPr>
          <w:rFonts w:ascii="Times New Roman" w:hAnsi="Times New Roman" w:cs="Times New Roman"/>
        </w:rPr>
        <w:t>gluten</w:t>
      </w:r>
      <w:r w:rsidRPr="00283A3A">
        <w:rPr>
          <w:rFonts w:ascii="Times New Roman" w:hAnsi="Times New Roman" w:cs="Times New Roman"/>
        </w:rPr>
        <w:t>, cacahuate, soya, etc.) por lo menos durante 8 a 15 días posterior al rastreo con PB.</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¿Se puede realizar a lactantes, infantes?</w:t>
      </w:r>
    </w:p>
    <w:p w:rsidR="00283A3A" w:rsidRPr="00283A3A" w:rsidRDefault="00283A3A" w:rsidP="00283A3A">
      <w:pPr>
        <w:rPr>
          <w:rFonts w:ascii="Times New Roman" w:hAnsi="Times New Roman" w:cs="Times New Roman"/>
        </w:rPr>
      </w:pPr>
      <w:r w:rsidRPr="00283A3A">
        <w:rPr>
          <w:rFonts w:ascii="Times New Roman" w:hAnsi="Times New Roman" w:cs="Times New Roman"/>
        </w:rPr>
        <w:t xml:space="preserve">Si se puede revisar a cualquier  persona sin importar edad, sexo o alguna discapacidad existente. En ocasiones es necesario realizar el rastreo con bioenergética o </w:t>
      </w:r>
      <w:r w:rsidR="00C505F0" w:rsidRPr="00283A3A">
        <w:rPr>
          <w:rFonts w:ascii="Times New Roman" w:hAnsi="Times New Roman" w:cs="Times New Roman"/>
        </w:rPr>
        <w:t>tele bioenergética</w:t>
      </w:r>
      <w:r w:rsidRPr="00283A3A">
        <w:rPr>
          <w:rFonts w:ascii="Times New Roman" w:hAnsi="Times New Roman" w:cs="Times New Roman"/>
        </w:rPr>
        <w:t xml:space="preserve"> dependiendo de los inconvenientes durante el rastreo (falta de extremidades, posición antiálgica, hiperactividad, etc.)</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¿Qué diferencia existe entre un rastreo con BM y uno a distancia?</w:t>
      </w:r>
    </w:p>
    <w:p w:rsidR="00283A3A" w:rsidRPr="00283A3A" w:rsidRDefault="00283A3A" w:rsidP="00283A3A">
      <w:pPr>
        <w:rPr>
          <w:rFonts w:ascii="Times New Roman" w:hAnsi="Times New Roman" w:cs="Times New Roman"/>
        </w:rPr>
      </w:pPr>
      <w:r w:rsidRPr="00283A3A">
        <w:rPr>
          <w:rFonts w:ascii="Times New Roman" w:hAnsi="Times New Roman" w:cs="Times New Roman"/>
        </w:rPr>
        <w:t>Es preferible hacer un rastreo con Biomagnetismo siempre que sea posible; pero en algunas ocasiones es necesario realizar un rastreo a distancia cuando la persona no tiene extremidades inferiores o superiores, se encuentra en una posición antiálgica, presenta hiperactividad o no se encuentra físicamente presente en el lugar del rastreo.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¿Se requiere alguna postura en especial para realizar el rastreo con PB?</w:t>
      </w:r>
    </w:p>
    <w:p w:rsidR="00283A3A" w:rsidRPr="00283A3A" w:rsidRDefault="00283A3A" w:rsidP="00283A3A">
      <w:pPr>
        <w:rPr>
          <w:rFonts w:ascii="Times New Roman" w:hAnsi="Times New Roman" w:cs="Times New Roman"/>
        </w:rPr>
      </w:pPr>
      <w:r w:rsidRPr="00283A3A">
        <w:rPr>
          <w:rFonts w:ascii="Times New Roman" w:hAnsi="Times New Roman" w:cs="Times New Roman"/>
        </w:rPr>
        <w:t>La persona permanecerá en posición decúbito supino (boca arriba) durante 30 – 50 min por lo que se recomienda para personas con problemas de espalda realizar el rastreo sentado.</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¿Cada cuando es necesario realizar un rastreo con PB?</w:t>
      </w:r>
    </w:p>
    <w:p w:rsidR="00283A3A" w:rsidRPr="00283A3A" w:rsidRDefault="00283A3A" w:rsidP="00283A3A">
      <w:pPr>
        <w:rPr>
          <w:rFonts w:ascii="Times New Roman" w:hAnsi="Times New Roman" w:cs="Times New Roman"/>
        </w:rPr>
      </w:pPr>
      <w:r w:rsidRPr="00283A3A">
        <w:rPr>
          <w:rFonts w:ascii="Times New Roman" w:hAnsi="Times New Roman" w:cs="Times New Roman"/>
        </w:rPr>
        <w:t>Cada 6 meses, independientemente de si la persona goza de buena salud. La mejor medicina es preventiva. También en caso de padecer alguna enfermedad crónico degenerativa se sugiere un rastreo cada 2 – 4 meses.</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¿He ido varias veces a realizarme un rastreo con PB y no he notado mejoría, que puedo hacer?</w:t>
      </w:r>
    </w:p>
    <w:p w:rsidR="00283A3A" w:rsidRPr="00283A3A" w:rsidRDefault="00283A3A" w:rsidP="00283A3A">
      <w:pPr>
        <w:rPr>
          <w:rFonts w:ascii="Times New Roman" w:hAnsi="Times New Roman" w:cs="Times New Roman"/>
        </w:rPr>
      </w:pPr>
      <w:r w:rsidRPr="00283A3A">
        <w:rPr>
          <w:rFonts w:ascii="Times New Roman" w:hAnsi="Times New Roman" w:cs="Times New Roman"/>
        </w:rPr>
        <w:t xml:space="preserve">Se recomienda asistir en 3 ocasiones a un rastreo </w:t>
      </w:r>
      <w:r>
        <w:rPr>
          <w:rFonts w:ascii="Times New Roman" w:hAnsi="Times New Roman" w:cs="Times New Roman"/>
        </w:rPr>
        <w:t>de PB, y si no ha habido mejoría de preferencia buscar otro</w:t>
      </w:r>
      <w:r w:rsidRPr="00283A3A">
        <w:rPr>
          <w:rFonts w:ascii="Times New Roman" w:hAnsi="Times New Roman" w:cs="Times New Roman"/>
        </w:rPr>
        <w:t xml:space="preserve"> terapeuta y complement</w:t>
      </w:r>
      <w:r>
        <w:rPr>
          <w:rFonts w:ascii="Times New Roman" w:hAnsi="Times New Roman" w:cs="Times New Roman"/>
        </w:rPr>
        <w:t>ar el rastreo siguiendo las reco</w:t>
      </w:r>
      <w:r w:rsidRPr="00283A3A">
        <w:rPr>
          <w:rFonts w:ascii="Times New Roman" w:hAnsi="Times New Roman" w:cs="Times New Roman"/>
        </w:rPr>
        <w:t>mendaciones de fortalecimiento del sistema inmunológico, así como un referencia médica alopática, de medicina alternativa, complementaria o integrativa si así lo amerita.</w:t>
      </w:r>
    </w:p>
    <w:p w:rsidR="00283A3A" w:rsidRPr="00283A3A" w:rsidRDefault="00283A3A" w:rsidP="00283A3A">
      <w:pPr>
        <w:numPr>
          <w:ilvl w:val="0"/>
          <w:numId w:val="1"/>
        </w:numPr>
        <w:rPr>
          <w:rFonts w:ascii="Times New Roman" w:hAnsi="Times New Roman" w:cs="Times New Roman"/>
          <w:b/>
        </w:rPr>
      </w:pPr>
      <w:r w:rsidRPr="00283A3A">
        <w:rPr>
          <w:rFonts w:ascii="Times New Roman" w:hAnsi="Times New Roman" w:cs="Times New Roman"/>
          <w:b/>
        </w:rPr>
        <w:t>¿Existen contraindicaciones para realizarse un rastreo con PB?</w:t>
      </w:r>
    </w:p>
    <w:p w:rsidR="00283A3A" w:rsidRPr="00283A3A" w:rsidRDefault="00283A3A" w:rsidP="00283A3A">
      <w:pPr>
        <w:rPr>
          <w:rFonts w:ascii="Times New Roman" w:hAnsi="Times New Roman" w:cs="Times New Roman"/>
        </w:rPr>
      </w:pPr>
      <w:r w:rsidRPr="00283A3A">
        <w:rPr>
          <w:rFonts w:ascii="Times New Roman" w:hAnsi="Times New Roman" w:cs="Times New Roman"/>
        </w:rPr>
        <w:t xml:space="preserve">La técnica del PB no tiene efectos adversos, es integrativo, es decir, que no interfiere con ningún tratamiento en ese momento, previo o a futuro, se puede acoplar muy bien a la medicina convencional o alopática, a la homeopatía, fisioterapia, medicina oriental, acupuntura, etc. Sus únicas contraindicaciones son la quimioterapia, la radioterapia, el uso de marcapasos o aparatos intracorpóreos que utilicen baterías y durante el embarazo; esto con fines legales para proteger </w:t>
      </w:r>
      <w:r w:rsidRPr="00283A3A">
        <w:rPr>
          <w:rFonts w:ascii="Times New Roman" w:hAnsi="Times New Roman" w:cs="Times New Roman"/>
        </w:rPr>
        <w:lastRenderedPageBreak/>
        <w:t>la actividad del terapeuta, aunque no se ha visto o documentado algún daño en este tipo de personas</w:t>
      </w:r>
    </w:p>
    <w:p w:rsidR="00283A3A" w:rsidRPr="00C505F0" w:rsidRDefault="00283A3A" w:rsidP="00283A3A">
      <w:pPr>
        <w:numPr>
          <w:ilvl w:val="0"/>
          <w:numId w:val="1"/>
        </w:numPr>
        <w:rPr>
          <w:rFonts w:ascii="Times New Roman" w:hAnsi="Times New Roman" w:cs="Times New Roman"/>
          <w:b/>
        </w:rPr>
      </w:pPr>
      <w:bookmarkStart w:id="0" w:name="_GoBack"/>
      <w:r w:rsidRPr="00C505F0">
        <w:rPr>
          <w:rFonts w:ascii="Times New Roman" w:hAnsi="Times New Roman" w:cs="Times New Roman"/>
          <w:b/>
        </w:rPr>
        <w:t>¿Qué porcentaje de efectividad tiene la técnica del PB?</w:t>
      </w:r>
    </w:p>
    <w:bookmarkEnd w:id="0"/>
    <w:p w:rsidR="00283A3A" w:rsidRPr="00283A3A" w:rsidRDefault="00283A3A" w:rsidP="00283A3A">
      <w:pPr>
        <w:rPr>
          <w:rFonts w:ascii="Times New Roman" w:hAnsi="Times New Roman" w:cs="Times New Roman"/>
        </w:rPr>
      </w:pPr>
      <w:r w:rsidRPr="00283A3A">
        <w:rPr>
          <w:rFonts w:ascii="Times New Roman" w:hAnsi="Times New Roman" w:cs="Times New Roman"/>
        </w:rPr>
        <w:t>Los resultados de la técnica del PB son buenos en una gran cantidad de casos, pero dependerán del grado de evolución de una enfermedad, así como otros factores, que en algunos casos funcione mejor que en otros. Comenzaremos por describir los tres estados por los que cursa cualquier enfermedad.</w:t>
      </w:r>
    </w:p>
    <w:p w:rsidR="00283A3A" w:rsidRPr="00283A3A" w:rsidRDefault="00283A3A" w:rsidP="00283A3A">
      <w:pPr>
        <w:rPr>
          <w:rFonts w:ascii="Times New Roman" w:hAnsi="Times New Roman" w:cs="Times New Roman"/>
        </w:rPr>
      </w:pPr>
      <w:r w:rsidRPr="00283A3A">
        <w:rPr>
          <w:rFonts w:ascii="Times New Roman" w:hAnsi="Times New Roman" w:cs="Times New Roman"/>
        </w:rPr>
        <w:t>De acuerdo a la Historia Natural de la Enfermedad, todas las enfermedades cursan por tres etapas que son las siguientes:</w:t>
      </w:r>
    </w:p>
    <w:p w:rsidR="00283A3A" w:rsidRPr="00283A3A" w:rsidRDefault="00283A3A" w:rsidP="00283A3A">
      <w:pPr>
        <w:rPr>
          <w:rFonts w:ascii="Times New Roman" w:hAnsi="Times New Roman" w:cs="Times New Roman"/>
        </w:rPr>
      </w:pPr>
      <w:r w:rsidRPr="00283A3A">
        <w:rPr>
          <w:rFonts w:ascii="Times New Roman" w:hAnsi="Times New Roman" w:cs="Times New Roman"/>
        </w:rPr>
        <w:t>1.- Prepatogénica. La enfermedad todavía no se instaura en el organismo, no presenta síntomas y se puede prevenir.</w:t>
      </w:r>
    </w:p>
    <w:p w:rsidR="00283A3A" w:rsidRPr="00283A3A" w:rsidRDefault="00283A3A" w:rsidP="00283A3A">
      <w:pPr>
        <w:rPr>
          <w:rFonts w:ascii="Times New Roman" w:hAnsi="Times New Roman" w:cs="Times New Roman"/>
        </w:rPr>
      </w:pPr>
      <w:r w:rsidRPr="00283A3A">
        <w:rPr>
          <w:rFonts w:ascii="Times New Roman" w:hAnsi="Times New Roman" w:cs="Times New Roman"/>
        </w:rPr>
        <w:t>2.- Patogénica. La enfermedad se instaura en el organismo, presenta síntomas no muy avanzados y se puede tratar, controlar y hasta cierto punto curar si las condiciones en el organismo son propicias.</w:t>
      </w:r>
    </w:p>
    <w:p w:rsidR="00283A3A" w:rsidRPr="00283A3A" w:rsidRDefault="00283A3A" w:rsidP="00283A3A">
      <w:pPr>
        <w:rPr>
          <w:rFonts w:ascii="Times New Roman" w:hAnsi="Times New Roman" w:cs="Times New Roman"/>
        </w:rPr>
      </w:pPr>
      <w:r w:rsidRPr="00283A3A">
        <w:rPr>
          <w:rFonts w:ascii="Times New Roman" w:hAnsi="Times New Roman" w:cs="Times New Roman"/>
        </w:rPr>
        <w:t>3.- Convalecencia o rehabilitación. La enfermedad lleva instaurada en el organismo muchos años, presenta secuelas y síntomas crónicos. Se busca disminuir el daño del proceso degenerativo,  la sintomatología, detener el avance de la enfermedad y rehabilitar hasta cierto punto.</w:t>
      </w:r>
    </w:p>
    <w:p w:rsidR="00283A3A" w:rsidRPr="00283A3A" w:rsidRDefault="00283A3A" w:rsidP="00283A3A">
      <w:pPr>
        <w:rPr>
          <w:rFonts w:ascii="Times New Roman" w:hAnsi="Times New Roman" w:cs="Times New Roman"/>
        </w:rPr>
      </w:pPr>
      <w:r w:rsidRPr="00283A3A">
        <w:rPr>
          <w:rFonts w:ascii="Times New Roman" w:hAnsi="Times New Roman" w:cs="Times New Roman"/>
        </w:rPr>
        <w:t>La técnica del PB para tener una mejor efectividad deberá tener las siguientes condiciones propicias en el organismo:</w:t>
      </w:r>
    </w:p>
    <w:p w:rsidR="00283A3A" w:rsidRPr="00283A3A" w:rsidRDefault="00283A3A" w:rsidP="00283A3A">
      <w:pPr>
        <w:rPr>
          <w:rFonts w:ascii="Times New Roman" w:hAnsi="Times New Roman" w:cs="Times New Roman"/>
        </w:rPr>
      </w:pPr>
      <w:r w:rsidRPr="00283A3A">
        <w:rPr>
          <w:rFonts w:ascii="Times New Roman" w:hAnsi="Times New Roman" w:cs="Times New Roman"/>
        </w:rPr>
        <w:t>a)    Sistema inmunológico saludable y fuerte</w:t>
      </w:r>
    </w:p>
    <w:p w:rsidR="00283A3A" w:rsidRPr="00283A3A" w:rsidRDefault="00283A3A" w:rsidP="00283A3A">
      <w:pPr>
        <w:rPr>
          <w:rFonts w:ascii="Times New Roman" w:hAnsi="Times New Roman" w:cs="Times New Roman"/>
        </w:rPr>
      </w:pPr>
      <w:r w:rsidRPr="00283A3A">
        <w:rPr>
          <w:rFonts w:ascii="Times New Roman" w:hAnsi="Times New Roman" w:cs="Times New Roman"/>
        </w:rPr>
        <w:t>b)   Adecuado estado de hidratación</w:t>
      </w:r>
    </w:p>
    <w:p w:rsidR="00283A3A" w:rsidRPr="00283A3A" w:rsidRDefault="00283A3A" w:rsidP="00283A3A">
      <w:pPr>
        <w:rPr>
          <w:rFonts w:ascii="Times New Roman" w:hAnsi="Times New Roman" w:cs="Times New Roman"/>
        </w:rPr>
      </w:pPr>
      <w:r w:rsidRPr="00283A3A">
        <w:rPr>
          <w:rFonts w:ascii="Times New Roman" w:hAnsi="Times New Roman" w:cs="Times New Roman"/>
        </w:rPr>
        <w:t>c)    Adecuado estado nutricional</w:t>
      </w:r>
    </w:p>
    <w:p w:rsidR="00283A3A" w:rsidRPr="00283A3A" w:rsidRDefault="00283A3A" w:rsidP="00283A3A">
      <w:pPr>
        <w:rPr>
          <w:rFonts w:ascii="Times New Roman" w:hAnsi="Times New Roman" w:cs="Times New Roman"/>
        </w:rPr>
      </w:pPr>
      <w:r w:rsidRPr="00283A3A">
        <w:rPr>
          <w:rFonts w:ascii="Times New Roman" w:hAnsi="Times New Roman" w:cs="Times New Roman"/>
        </w:rPr>
        <w:t>d)   Ejercicio de manera frecuente</w:t>
      </w:r>
    </w:p>
    <w:p w:rsidR="00283A3A" w:rsidRPr="00283A3A" w:rsidRDefault="00283A3A" w:rsidP="00283A3A">
      <w:pPr>
        <w:rPr>
          <w:rFonts w:ascii="Times New Roman" w:hAnsi="Times New Roman" w:cs="Times New Roman"/>
        </w:rPr>
      </w:pPr>
      <w:r w:rsidRPr="00283A3A">
        <w:rPr>
          <w:rFonts w:ascii="Times New Roman" w:hAnsi="Times New Roman" w:cs="Times New Roman"/>
        </w:rPr>
        <w:t>e)    Control mental y emocional</w:t>
      </w:r>
    </w:p>
    <w:p w:rsidR="00283A3A" w:rsidRPr="00283A3A" w:rsidRDefault="00283A3A" w:rsidP="00283A3A">
      <w:pPr>
        <w:rPr>
          <w:rFonts w:ascii="Times New Roman" w:hAnsi="Times New Roman" w:cs="Times New Roman"/>
        </w:rPr>
      </w:pPr>
      <w:r w:rsidRPr="00283A3A">
        <w:rPr>
          <w:rFonts w:ascii="Times New Roman" w:hAnsi="Times New Roman" w:cs="Times New Roman"/>
        </w:rPr>
        <w:t>f)     Historia Natural de la Enfermedad no muy avanzada</w:t>
      </w:r>
    </w:p>
    <w:p w:rsidR="00283A3A" w:rsidRPr="00283A3A" w:rsidRDefault="00283A3A" w:rsidP="00283A3A">
      <w:pPr>
        <w:rPr>
          <w:rFonts w:ascii="Times New Roman" w:hAnsi="Times New Roman" w:cs="Times New Roman"/>
        </w:rPr>
      </w:pPr>
      <w:r w:rsidRPr="00283A3A">
        <w:rPr>
          <w:rFonts w:ascii="Times New Roman" w:hAnsi="Times New Roman" w:cs="Times New Roman"/>
        </w:rPr>
        <w:t>g)    Ausencia de iatrogénica previa</w:t>
      </w:r>
    </w:p>
    <w:p w:rsidR="00283A3A" w:rsidRPr="00283A3A" w:rsidRDefault="00283A3A" w:rsidP="00283A3A">
      <w:pPr>
        <w:rPr>
          <w:rFonts w:ascii="Times New Roman" w:hAnsi="Times New Roman" w:cs="Times New Roman"/>
        </w:rPr>
      </w:pPr>
      <w:r w:rsidRPr="00283A3A">
        <w:rPr>
          <w:rFonts w:ascii="Times New Roman" w:hAnsi="Times New Roman" w:cs="Times New Roman"/>
        </w:rPr>
        <w:t>h)   Buen manejo del Stress</w:t>
      </w:r>
    </w:p>
    <w:p w:rsidR="00283A3A" w:rsidRPr="00C505F0" w:rsidRDefault="00283A3A" w:rsidP="00283A3A">
      <w:pPr>
        <w:numPr>
          <w:ilvl w:val="0"/>
          <w:numId w:val="1"/>
        </w:numPr>
        <w:rPr>
          <w:rFonts w:ascii="Times New Roman" w:hAnsi="Times New Roman" w:cs="Times New Roman"/>
          <w:b/>
        </w:rPr>
      </w:pPr>
      <w:r w:rsidRPr="00C505F0">
        <w:rPr>
          <w:rFonts w:ascii="Times New Roman" w:hAnsi="Times New Roman" w:cs="Times New Roman"/>
          <w:b/>
        </w:rPr>
        <w:t>¿En que enfermedades se puede utilizar la técnica del PB?</w:t>
      </w:r>
    </w:p>
    <w:p w:rsidR="00283A3A" w:rsidRPr="00283A3A" w:rsidRDefault="00283A3A" w:rsidP="00283A3A">
      <w:pPr>
        <w:rPr>
          <w:rFonts w:ascii="Times New Roman" w:hAnsi="Times New Roman" w:cs="Times New Roman"/>
        </w:rPr>
      </w:pPr>
      <w:r w:rsidRPr="00283A3A">
        <w:rPr>
          <w:rFonts w:ascii="Times New Roman" w:hAnsi="Times New Roman" w:cs="Times New Roman"/>
        </w:rPr>
        <w:t>Se puede utilizar en prácticamente todas las enfermedades, tanto genéticas como ambientales, principalmente en enfermedades infecto-contagiosas, crónico degenerativas, metabólicas, disfuncionales, autoinmunes, psicoemocionales, tumorales y por intoxicación; la técnica del PB actúa disminuyendo la sintomatología clínica, rehabilitando las distintas funciones en el organismo y restableciendo la salud de las personas; obteniendo la mejoría clínica del paciente en un gran número de casos, evitando efectos adversos de los tratamientos convencionales, intoxicación farmacológica por sobredosis o anafilaxia, resistencia antimicrobiana, y disminuyendo los riesgos de infección, hemorragia o complicación quirúrgica, así como tiempos de hospitalización, convalecencia y rehabilitación.</w:t>
      </w:r>
    </w:p>
    <w:p w:rsidR="00B43964" w:rsidRPr="00283A3A" w:rsidRDefault="00B43964">
      <w:pPr>
        <w:rPr>
          <w:rFonts w:ascii="Times New Roman" w:hAnsi="Times New Roman" w:cs="Times New Roman"/>
        </w:rPr>
      </w:pPr>
    </w:p>
    <w:sectPr w:rsidR="00B43964" w:rsidRPr="00283A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969B8"/>
    <w:multiLevelType w:val="hybridMultilevel"/>
    <w:tmpl w:val="BABEA9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3A"/>
    <w:rsid w:val="00283A3A"/>
    <w:rsid w:val="00B43964"/>
    <w:rsid w:val="00C505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9618B-8D51-4DBB-91CE-6A59F855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2419</Words>
  <Characters>13309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2016-03-06T18:14:00Z</dcterms:created>
  <dcterms:modified xsi:type="dcterms:W3CDTF">2016-03-06T18:26:00Z</dcterms:modified>
</cp:coreProperties>
</file>